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C7" w:rsidRDefault="008A0FC7" w:rsidP="008A0FC7">
      <w:pPr>
        <w:spacing w:line="360" w:lineRule="auto"/>
        <w:jc w:val="left"/>
        <w:rPr>
          <w:rFonts w:asciiTheme="minorEastAsia" w:hAnsiTheme="minorEastAsia" w:cs="Arial"/>
          <w:b/>
          <w:sz w:val="28"/>
        </w:rPr>
      </w:pPr>
      <w:r>
        <w:rPr>
          <w:rFonts w:asciiTheme="minorEastAsia" w:hAnsiTheme="minorEastAsia" w:cs="Arial" w:hint="eastAsia"/>
          <w:b/>
          <w:sz w:val="28"/>
        </w:rPr>
        <w:t>附件</w:t>
      </w:r>
      <w:r w:rsidR="0037774C">
        <w:rPr>
          <w:rFonts w:asciiTheme="minorEastAsia" w:hAnsiTheme="minorEastAsia" w:cs="Arial" w:hint="eastAsia"/>
          <w:b/>
          <w:sz w:val="28"/>
        </w:rPr>
        <w:t>1</w:t>
      </w:r>
    </w:p>
    <w:p w:rsidR="001B7221" w:rsidRDefault="001E4423" w:rsidP="001B7221">
      <w:pPr>
        <w:spacing w:line="360" w:lineRule="auto"/>
        <w:jc w:val="center"/>
        <w:rPr>
          <w:rFonts w:asciiTheme="minorEastAsia" w:hAnsiTheme="minorEastAsia" w:cs="Arial"/>
          <w:b/>
          <w:sz w:val="36"/>
        </w:rPr>
      </w:pPr>
      <w:r w:rsidRPr="001B7221">
        <w:rPr>
          <w:rFonts w:asciiTheme="minorEastAsia" w:hAnsiTheme="minorEastAsia" w:cs="Arial" w:hint="eastAsia"/>
          <w:b/>
          <w:sz w:val="36"/>
        </w:rPr>
        <w:t>采购项目</w:t>
      </w:r>
      <w:r w:rsidR="00BA024E">
        <w:rPr>
          <w:rFonts w:asciiTheme="minorEastAsia" w:hAnsiTheme="minorEastAsia" w:cs="Arial" w:hint="eastAsia"/>
          <w:b/>
          <w:sz w:val="36"/>
        </w:rPr>
        <w:t>报价单</w:t>
      </w:r>
    </w:p>
    <w:p w:rsidR="001B7221" w:rsidRPr="001B7221" w:rsidRDefault="001B7221" w:rsidP="001B7221">
      <w:pPr>
        <w:spacing w:line="360" w:lineRule="auto"/>
        <w:jc w:val="center"/>
        <w:rPr>
          <w:rFonts w:asciiTheme="minorEastAsia" w:hAnsiTheme="minorEastAsia" w:cs="Arial"/>
          <w:b/>
          <w:sz w:val="10"/>
        </w:rPr>
      </w:pPr>
    </w:p>
    <w:p w:rsidR="00495F39" w:rsidRPr="001B7221" w:rsidRDefault="006E58DA" w:rsidP="001B7221">
      <w:pPr>
        <w:spacing w:line="360" w:lineRule="auto"/>
        <w:ind w:left="1124" w:hangingChars="400" w:hanging="1124"/>
        <w:jc w:val="left"/>
        <w:rPr>
          <w:rFonts w:asciiTheme="minorEastAsia" w:hAnsiTheme="minorEastAsia" w:cs="Arial"/>
          <w:sz w:val="28"/>
        </w:rPr>
      </w:pPr>
      <w:r w:rsidRPr="008F7313">
        <w:rPr>
          <w:rFonts w:asciiTheme="minorEastAsia" w:hAnsiTheme="minorEastAsia"/>
          <w:b/>
          <w:sz w:val="28"/>
        </w:rPr>
        <w:t>项目名称：</w:t>
      </w:r>
      <w:r w:rsidRPr="001B7221">
        <w:rPr>
          <w:rFonts w:asciiTheme="minorEastAsia" w:hAnsiTheme="minorEastAsia" w:hint="eastAsia"/>
          <w:sz w:val="28"/>
          <w:u w:val="single"/>
        </w:rPr>
        <w:t>中国中医科学院望京医院</w:t>
      </w:r>
      <w:r w:rsidR="00D73D4C">
        <w:rPr>
          <w:rFonts w:asciiTheme="minorEastAsia" w:hAnsiTheme="minorEastAsia" w:hint="eastAsia"/>
          <w:sz w:val="28"/>
          <w:u w:val="single"/>
        </w:rPr>
        <w:t>零星网络布线和信息类显示屏安装</w:t>
      </w:r>
      <w:r w:rsidR="008F7313" w:rsidRPr="001B7221">
        <w:rPr>
          <w:rFonts w:asciiTheme="minorEastAsia" w:hAnsiTheme="minorEastAsia" w:hint="eastAsia"/>
          <w:sz w:val="28"/>
          <w:u w:val="single"/>
        </w:rPr>
        <w:t>服务</w:t>
      </w:r>
      <w:r w:rsidRPr="001B7221">
        <w:rPr>
          <w:rFonts w:asciiTheme="minorEastAsia" w:hAnsiTheme="minorEastAsia" w:hint="eastAsia"/>
          <w:sz w:val="28"/>
          <w:u w:val="single"/>
        </w:rPr>
        <w:t>项目</w:t>
      </w:r>
      <w:r w:rsidR="00D45B3B">
        <w:rPr>
          <w:rFonts w:asciiTheme="minorEastAsia" w:hAnsiTheme="minorEastAsia" w:hint="eastAsia"/>
          <w:sz w:val="28"/>
          <w:u w:val="single"/>
        </w:rPr>
        <w:t xml:space="preserve"> </w:t>
      </w:r>
    </w:p>
    <w:tbl>
      <w:tblPr>
        <w:tblW w:w="4649" w:type="pct"/>
        <w:jc w:val="center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887"/>
        <w:gridCol w:w="1276"/>
        <w:gridCol w:w="1276"/>
        <w:gridCol w:w="1417"/>
        <w:gridCol w:w="1311"/>
      </w:tblGrid>
      <w:tr w:rsidR="00DA21C1" w:rsidRPr="001E4423" w:rsidTr="002E4B35">
        <w:trPr>
          <w:trHeight w:val="421"/>
          <w:jc w:val="center"/>
        </w:trPr>
        <w:tc>
          <w:tcPr>
            <w:tcW w:w="478" w:type="pct"/>
            <w:vAlign w:val="center"/>
          </w:tcPr>
          <w:p w:rsidR="00DA21C1" w:rsidRPr="0056201A" w:rsidRDefault="00DA21C1" w:rsidP="00DA21C1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56201A">
              <w:rPr>
                <w:rFonts w:hAnsi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1191" w:type="pct"/>
            <w:vAlign w:val="center"/>
          </w:tcPr>
          <w:p w:rsidR="00DA21C1" w:rsidRPr="0056201A" w:rsidRDefault="00DA21C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实施内容</w:t>
            </w:r>
          </w:p>
        </w:tc>
        <w:tc>
          <w:tcPr>
            <w:tcW w:w="805" w:type="pct"/>
            <w:vAlign w:val="center"/>
          </w:tcPr>
          <w:p w:rsidR="00DA21C1" w:rsidRPr="0056201A" w:rsidRDefault="00DA21C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实施</w:t>
            </w:r>
            <w:r>
              <w:rPr>
                <w:rFonts w:hAnsi="宋体"/>
                <w:b/>
                <w:bCs/>
                <w:kern w:val="0"/>
                <w:sz w:val="22"/>
              </w:rPr>
              <w:t>要求</w:t>
            </w:r>
          </w:p>
        </w:tc>
        <w:tc>
          <w:tcPr>
            <w:tcW w:w="805" w:type="pct"/>
            <w:vAlign w:val="center"/>
          </w:tcPr>
          <w:p w:rsidR="00DA21C1" w:rsidRDefault="00DA21C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质保期</w:t>
            </w:r>
          </w:p>
        </w:tc>
        <w:tc>
          <w:tcPr>
            <w:tcW w:w="894" w:type="pct"/>
            <w:vAlign w:val="center"/>
          </w:tcPr>
          <w:p w:rsidR="00DA21C1" w:rsidRDefault="00DA21C1" w:rsidP="00DA21C1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优惠率</w:t>
            </w:r>
            <w:r>
              <w:rPr>
                <w:rFonts w:hAnsi="宋体" w:hint="eastAsia"/>
                <w:b/>
                <w:bCs/>
                <w:kern w:val="0"/>
                <w:sz w:val="22"/>
              </w:rPr>
              <w:t>%</w:t>
            </w:r>
          </w:p>
        </w:tc>
        <w:tc>
          <w:tcPr>
            <w:tcW w:w="827" w:type="pct"/>
            <w:vAlign w:val="center"/>
          </w:tcPr>
          <w:p w:rsidR="00DA21C1" w:rsidRDefault="00DA21C1" w:rsidP="00DA21C1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备注</w:t>
            </w:r>
          </w:p>
        </w:tc>
      </w:tr>
      <w:tr w:rsidR="00DA21C1" w:rsidRPr="001E4423" w:rsidTr="002E4B35">
        <w:trPr>
          <w:trHeight w:val="1523"/>
          <w:jc w:val="center"/>
        </w:trPr>
        <w:tc>
          <w:tcPr>
            <w:tcW w:w="478" w:type="pct"/>
            <w:vAlign w:val="center"/>
          </w:tcPr>
          <w:p w:rsidR="00DA21C1" w:rsidRPr="00E1253C" w:rsidRDefault="00DA21C1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191" w:type="pct"/>
            <w:vAlign w:val="center"/>
          </w:tcPr>
          <w:p w:rsidR="00DA21C1" w:rsidRPr="00CB1165" w:rsidRDefault="00DA21C1" w:rsidP="00CB1165">
            <w:pPr>
              <w:jc w:val="left"/>
              <w:rPr>
                <w:rFonts w:ascii="微软雅黑" w:eastAsia="微软雅黑" w:hAnsi="微软雅黑" w:cs="宋体"/>
                <w:color w:val="333333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Cs w:val="21"/>
              </w:rPr>
              <w:t>网络信息点位布线、</w:t>
            </w:r>
            <w:r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电子屏安装、光纤建筑内布线、光纤建筑间布线</w:t>
            </w:r>
          </w:p>
        </w:tc>
        <w:tc>
          <w:tcPr>
            <w:tcW w:w="805" w:type="pct"/>
            <w:vAlign w:val="center"/>
          </w:tcPr>
          <w:p w:rsidR="00DA21C1" w:rsidRPr="001E4423" w:rsidRDefault="00DA21C1" w:rsidP="00BA024E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包工包料</w:t>
            </w:r>
          </w:p>
        </w:tc>
        <w:tc>
          <w:tcPr>
            <w:tcW w:w="805" w:type="pct"/>
            <w:vAlign w:val="center"/>
          </w:tcPr>
          <w:p w:rsidR="00DA21C1" w:rsidRPr="001E4423" w:rsidRDefault="00DA21C1" w:rsidP="00BA024E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1年</w:t>
            </w:r>
          </w:p>
        </w:tc>
        <w:tc>
          <w:tcPr>
            <w:tcW w:w="894" w:type="pct"/>
            <w:vAlign w:val="center"/>
          </w:tcPr>
          <w:p w:rsidR="00DA21C1" w:rsidRPr="001E4423" w:rsidRDefault="00DA21C1" w:rsidP="002E4B35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:rsidR="00DA21C1" w:rsidRPr="001E4423" w:rsidRDefault="00DA21C1" w:rsidP="00BA024E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C0AC9" w:rsidRDefault="00CC0AC9"/>
    <w:p w:rsidR="009C1DED" w:rsidRDefault="009C1DED"/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  <w:u w:val="single"/>
        </w:rPr>
      </w:pPr>
      <w:r w:rsidRPr="0078402C">
        <w:rPr>
          <w:rFonts w:asciiTheme="minorEastAsia" w:hAnsiTheme="minorEastAsia" w:hint="eastAsia"/>
          <w:b/>
          <w:sz w:val="24"/>
        </w:rPr>
        <w:t>投标人名称：（加盖单位公章）</w:t>
      </w:r>
      <w:r w:rsidRPr="0078402C">
        <w:rPr>
          <w:rFonts w:asciiTheme="minorEastAsia" w:hAnsiTheme="minorEastAsia" w:hint="eastAsia"/>
          <w:b/>
          <w:sz w:val="24"/>
          <w:u w:val="single"/>
        </w:rPr>
        <w:t xml:space="preserve">                               </w:t>
      </w:r>
    </w:p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  <w:u w:val="single"/>
        </w:rPr>
      </w:pPr>
    </w:p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</w:rPr>
      </w:pPr>
      <w:r w:rsidRPr="0078402C">
        <w:rPr>
          <w:rFonts w:asciiTheme="minorEastAsia" w:hAnsiTheme="minorEastAsia" w:hint="eastAsia"/>
          <w:b/>
          <w:sz w:val="24"/>
        </w:rPr>
        <w:t>法定代表人或授权代表（盖章或签字）：</w:t>
      </w:r>
      <w:r w:rsidRPr="0078402C">
        <w:rPr>
          <w:rFonts w:asciiTheme="minorEastAsia" w:hAnsiTheme="minorEastAsia" w:hint="eastAsia"/>
          <w:b/>
          <w:sz w:val="24"/>
          <w:u w:val="single"/>
        </w:rPr>
        <w:t xml:space="preserve"> </w:t>
      </w:r>
      <w:r w:rsidR="00EE05C3">
        <w:rPr>
          <w:rFonts w:asciiTheme="minorEastAsia" w:hAnsiTheme="minorEastAsia" w:hint="eastAsia"/>
          <w:b/>
          <w:sz w:val="24"/>
          <w:u w:val="single"/>
        </w:rPr>
        <w:t xml:space="preserve">                      </w:t>
      </w:r>
      <w:r w:rsidRPr="0078402C">
        <w:rPr>
          <w:rFonts w:asciiTheme="minorEastAsia" w:hAnsiTheme="minorEastAsia" w:hint="eastAsia"/>
          <w:b/>
          <w:sz w:val="24"/>
        </w:rPr>
        <w:t xml:space="preserve"> </w:t>
      </w:r>
    </w:p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</w:rPr>
      </w:pPr>
      <w:r w:rsidRPr="0078402C">
        <w:rPr>
          <w:rFonts w:asciiTheme="minorEastAsia" w:hAnsiTheme="minorEastAsia" w:hint="eastAsia"/>
          <w:b/>
          <w:sz w:val="24"/>
        </w:rPr>
        <w:t xml:space="preserve">       </w:t>
      </w:r>
    </w:p>
    <w:p w:rsidR="00CC0AC9" w:rsidRPr="001968CB" w:rsidRDefault="00CC0AC9" w:rsidP="001968CB">
      <w:pPr>
        <w:spacing w:line="360" w:lineRule="auto"/>
        <w:jc w:val="left"/>
        <w:rPr>
          <w:rFonts w:asciiTheme="minorEastAsia" w:hAnsiTheme="minorEastAsia"/>
          <w:b/>
          <w:sz w:val="24"/>
          <w:u w:val="single"/>
        </w:rPr>
      </w:pPr>
      <w:r w:rsidRPr="0078402C">
        <w:rPr>
          <w:rFonts w:asciiTheme="minorEastAsia" w:hAnsiTheme="minorEastAsia" w:hint="eastAsia"/>
          <w:b/>
          <w:sz w:val="24"/>
        </w:rPr>
        <w:t>日  期：</w:t>
      </w:r>
      <w:r w:rsidRPr="0078402C">
        <w:rPr>
          <w:rFonts w:asciiTheme="minorEastAsia" w:hAnsiTheme="minorEastAsia" w:hint="eastAsia"/>
          <w:b/>
          <w:sz w:val="24"/>
          <w:u w:val="single"/>
        </w:rPr>
        <w:t xml:space="preserve">                          </w:t>
      </w:r>
      <w:bookmarkStart w:id="0" w:name="_GoBack"/>
      <w:bookmarkEnd w:id="0"/>
    </w:p>
    <w:sectPr w:rsidR="00CC0AC9" w:rsidRPr="00196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61A" w:rsidRDefault="0088361A" w:rsidP="001E4423">
      <w:r>
        <w:separator/>
      </w:r>
    </w:p>
  </w:endnote>
  <w:endnote w:type="continuationSeparator" w:id="0">
    <w:p w:rsidR="0088361A" w:rsidRDefault="0088361A" w:rsidP="001E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61A" w:rsidRDefault="0088361A" w:rsidP="001E4423">
      <w:r>
        <w:separator/>
      </w:r>
    </w:p>
  </w:footnote>
  <w:footnote w:type="continuationSeparator" w:id="0">
    <w:p w:rsidR="0088361A" w:rsidRDefault="0088361A" w:rsidP="001E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D1"/>
    <w:rsid w:val="0003637B"/>
    <w:rsid w:val="00053284"/>
    <w:rsid w:val="000C62AB"/>
    <w:rsid w:val="000C654C"/>
    <w:rsid w:val="00106DAE"/>
    <w:rsid w:val="0010751E"/>
    <w:rsid w:val="00123FD1"/>
    <w:rsid w:val="001968CB"/>
    <w:rsid w:val="001B7221"/>
    <w:rsid w:val="001E4423"/>
    <w:rsid w:val="002E4B35"/>
    <w:rsid w:val="0037774C"/>
    <w:rsid w:val="003F19C1"/>
    <w:rsid w:val="0048163A"/>
    <w:rsid w:val="004871D6"/>
    <w:rsid w:val="00495F39"/>
    <w:rsid w:val="004F0C9A"/>
    <w:rsid w:val="00517D61"/>
    <w:rsid w:val="00525F84"/>
    <w:rsid w:val="0056201A"/>
    <w:rsid w:val="005A3196"/>
    <w:rsid w:val="006C1502"/>
    <w:rsid w:val="006D59BB"/>
    <w:rsid w:val="006E58DA"/>
    <w:rsid w:val="006E7075"/>
    <w:rsid w:val="0071666D"/>
    <w:rsid w:val="0078402C"/>
    <w:rsid w:val="00814D85"/>
    <w:rsid w:val="008513CF"/>
    <w:rsid w:val="0088361A"/>
    <w:rsid w:val="008A0FC7"/>
    <w:rsid w:val="008F7313"/>
    <w:rsid w:val="009378C2"/>
    <w:rsid w:val="009C1DED"/>
    <w:rsid w:val="00B870C7"/>
    <w:rsid w:val="00BA024E"/>
    <w:rsid w:val="00C96201"/>
    <w:rsid w:val="00CB1165"/>
    <w:rsid w:val="00CC0AC9"/>
    <w:rsid w:val="00CF553B"/>
    <w:rsid w:val="00D45B3B"/>
    <w:rsid w:val="00D73D4C"/>
    <w:rsid w:val="00DA21C1"/>
    <w:rsid w:val="00E1253C"/>
    <w:rsid w:val="00EA6D42"/>
    <w:rsid w:val="00EE05C3"/>
    <w:rsid w:val="00F5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215</Characters>
  <Application>Microsoft Office Word</Application>
  <DocSecurity>0</DocSecurity>
  <Lines>1</Lines>
  <Paragraphs>1</Paragraphs>
  <ScaleCrop>false</ScaleCrop>
  <Company>P R C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38</cp:revision>
  <dcterms:created xsi:type="dcterms:W3CDTF">2024-12-22T07:35:00Z</dcterms:created>
  <dcterms:modified xsi:type="dcterms:W3CDTF">2025-10-09T04:24:00Z</dcterms:modified>
</cp:coreProperties>
</file>